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CC73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auto"/>
        <w:ind w:right="0" w:firstLine="0" w:firstLineChars="0"/>
        <w:jc w:val="center"/>
        <w:textAlignment w:val="auto"/>
        <w:rPr>
          <w:rFonts w:hint="eastAsia" w:ascii="方正小标宋简体" w:hAnsi="方正小标宋简体" w:eastAsia="方正小标宋简体" w:cs="方正小标宋简体"/>
          <w:b w:val="0"/>
          <w:bCs/>
          <w:w w:val="100"/>
          <w:kern w:val="44"/>
          <w:sz w:val="36"/>
          <w:szCs w:val="20"/>
          <w:lang w:val="en-US" w:eastAsia="zh-CN" w:bidi="ar-SA"/>
        </w:rPr>
      </w:pPr>
      <w:r>
        <w:rPr>
          <w:rFonts w:hint="eastAsia" w:ascii="方正小标宋简体" w:hAnsi="方正小标宋简体" w:eastAsia="方正小标宋简体" w:cs="方正小标宋简体"/>
          <w:b w:val="0"/>
          <w:bCs/>
          <w:w w:val="100"/>
          <w:kern w:val="44"/>
          <w:sz w:val="36"/>
          <w:szCs w:val="20"/>
          <w:lang w:val="en-US" w:eastAsia="zh-CN" w:bidi="ar-SA"/>
        </w:rPr>
        <w:t>王耐运输类26-03项目中标候选人公示</w:t>
      </w:r>
    </w:p>
    <w:p w14:paraId="32B1768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color w:val="000000"/>
          <w:sz w:val="28"/>
          <w:szCs w:val="28"/>
          <w:lang w:eastAsia="zh-CN"/>
        </w:rPr>
        <w:t>山东省齐鲁国际招标有限公司</w:t>
      </w:r>
      <w:r>
        <w:rPr>
          <w:rFonts w:hint="eastAsia" w:ascii="仿宋_GB2312" w:hAnsi="仿宋_GB2312" w:eastAsia="仿宋_GB2312" w:cs="仿宋_GB2312"/>
          <w:color w:val="000000"/>
          <w:sz w:val="28"/>
          <w:szCs w:val="28"/>
        </w:rPr>
        <w:t>受</w:t>
      </w:r>
      <w:r>
        <w:rPr>
          <w:rFonts w:hint="eastAsia" w:ascii="仿宋_GB2312" w:hAnsi="仿宋_GB2312" w:eastAsia="仿宋_GB2312" w:cs="仿宋_GB2312"/>
          <w:color w:val="000000"/>
          <w:sz w:val="28"/>
          <w:szCs w:val="28"/>
          <w:lang w:eastAsia="zh-CN"/>
        </w:rPr>
        <w:t>山东耐火材料集团有限公司</w:t>
      </w:r>
      <w:r>
        <w:rPr>
          <w:rFonts w:hint="eastAsia" w:ascii="仿宋_GB2312" w:hAnsi="仿宋_GB2312" w:eastAsia="仿宋_GB2312" w:cs="仿宋_GB2312"/>
          <w:color w:val="000000"/>
          <w:sz w:val="28"/>
          <w:szCs w:val="28"/>
        </w:rPr>
        <w:t>委托，组织</w:t>
      </w:r>
      <w:r>
        <w:rPr>
          <w:rFonts w:hint="eastAsia" w:ascii="仿宋_GB2312" w:hAnsi="仿宋_GB2312" w:eastAsia="仿宋_GB2312" w:cs="仿宋_GB2312"/>
          <w:color w:val="000000"/>
          <w:sz w:val="28"/>
          <w:szCs w:val="28"/>
          <w:lang w:eastAsia="zh-CN"/>
        </w:rPr>
        <w:t>王耐运输类26-03项目</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color w:val="000000"/>
          <w:sz w:val="28"/>
          <w:szCs w:val="28"/>
          <w:lang w:val="en-US" w:eastAsia="zh-CN"/>
        </w:rPr>
        <w:t>采购</w:t>
      </w:r>
      <w:r>
        <w:rPr>
          <w:rFonts w:hint="eastAsia" w:ascii="仿宋_GB2312" w:hAnsi="仿宋_GB2312" w:eastAsia="仿宋_GB2312" w:cs="仿宋_GB2312"/>
          <w:color w:val="000000"/>
          <w:sz w:val="28"/>
          <w:szCs w:val="28"/>
        </w:rPr>
        <w:t>工作。</w:t>
      </w:r>
      <w:r>
        <w:rPr>
          <w:rFonts w:hint="eastAsia" w:ascii="仿宋_GB2312" w:hAnsi="仿宋_GB2312" w:eastAsia="仿宋_GB2312" w:cs="仿宋_GB2312"/>
          <w:color w:val="000000"/>
          <w:sz w:val="28"/>
          <w:szCs w:val="28"/>
          <w:lang w:val="en-US" w:eastAsia="zh-CN"/>
        </w:rPr>
        <w:t>本项目于</w:t>
      </w:r>
      <w:r>
        <w:rPr>
          <w:rFonts w:hint="eastAsia" w:ascii="仿宋_GB2312" w:hAnsi="仿宋_GB2312" w:eastAsia="仿宋_GB2312" w:cs="仿宋_GB2312"/>
          <w:color w:val="000000"/>
          <w:sz w:val="28"/>
          <w:szCs w:val="28"/>
          <w:lang w:eastAsia="zh-CN"/>
        </w:rPr>
        <w:t>2026年4月</w:t>
      </w:r>
      <w:r>
        <w:rPr>
          <w:rFonts w:hint="eastAsia" w:ascii="仿宋_GB2312" w:hAnsi="仿宋_GB2312" w:eastAsia="仿宋_GB2312" w:cs="仿宋_GB2312"/>
          <w:color w:val="000000"/>
          <w:sz w:val="28"/>
          <w:szCs w:val="28"/>
          <w:lang w:val="en-US" w:eastAsia="zh-CN"/>
        </w:rPr>
        <w:t>24</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举行了投标文件开启会议，经评审委员会评审、</w:t>
      </w:r>
      <w:r>
        <w:rPr>
          <w:rFonts w:hint="eastAsia" w:ascii="仿宋_GB2312" w:hAnsi="仿宋_GB2312" w:eastAsia="仿宋_GB2312" w:cs="仿宋_GB2312"/>
          <w:w w:val="100"/>
          <w:sz w:val="28"/>
          <w:szCs w:val="28"/>
          <w:lang w:val="en-US" w:eastAsia="zh-CN"/>
        </w:rPr>
        <w:t>招标人审定，现将本次中标候选人公示如下：</w:t>
      </w:r>
    </w:p>
    <w:p w14:paraId="30BC0AF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1.项目名称：王耐运输类26-03项目</w:t>
      </w:r>
    </w:p>
    <w:p w14:paraId="44B61D5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2.平台编号：801151526041466</w:t>
      </w:r>
    </w:p>
    <w:p w14:paraId="7026FA52">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3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项目编号：QLGZ-FWGK-2026055</w:t>
      </w:r>
    </w:p>
    <w:p w14:paraId="6E4929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3.中标候选人如下：</w:t>
      </w:r>
    </w:p>
    <w:tbl>
      <w:tblPr>
        <w:tblStyle w:val="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380"/>
      </w:tblGrid>
      <w:tr w14:paraId="309D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550" w:type="dxa"/>
            <w:noWrap w:val="0"/>
            <w:vAlign w:val="center"/>
          </w:tcPr>
          <w:p w14:paraId="34B5D1F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物料描述</w:t>
            </w:r>
          </w:p>
        </w:tc>
        <w:tc>
          <w:tcPr>
            <w:tcW w:w="4380" w:type="dxa"/>
            <w:noWrap w:val="0"/>
            <w:vAlign w:val="center"/>
          </w:tcPr>
          <w:p w14:paraId="155A95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中标候选人单位名称</w:t>
            </w:r>
          </w:p>
        </w:tc>
      </w:tr>
      <w:tr w14:paraId="0BB5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550" w:type="dxa"/>
            <w:noWrap w:val="0"/>
            <w:vAlign w:val="center"/>
          </w:tcPr>
          <w:p w14:paraId="30CF2D5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王村-山东日照岚山区滨海路600号</w:t>
            </w:r>
          </w:p>
        </w:tc>
        <w:tc>
          <w:tcPr>
            <w:tcW w:w="4380" w:type="dxa"/>
            <w:noWrap w:val="0"/>
            <w:vAlign w:val="center"/>
          </w:tcPr>
          <w:p w14:paraId="55518C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淄博臻诚物流有限公司</w:t>
            </w:r>
          </w:p>
        </w:tc>
      </w:tr>
      <w:tr w14:paraId="7BA2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4550" w:type="dxa"/>
            <w:noWrap w:val="0"/>
            <w:vAlign w:val="center"/>
          </w:tcPr>
          <w:p w14:paraId="397AF1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王村-甘肃省金昌市金川区金川路街道建设路48号</w:t>
            </w:r>
          </w:p>
        </w:tc>
        <w:tc>
          <w:tcPr>
            <w:tcW w:w="4380" w:type="dxa"/>
            <w:noWrap w:val="0"/>
            <w:vAlign w:val="center"/>
          </w:tcPr>
          <w:p w14:paraId="62D003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上海密尔克卫化工物流有限公司</w:t>
            </w:r>
          </w:p>
        </w:tc>
      </w:tr>
    </w:tbl>
    <w:p w14:paraId="77876AD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4.公示期：2026年4月28日-2026年4月30日</w:t>
      </w:r>
    </w:p>
    <w:p w14:paraId="29BF4EE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如对本公示内容有异议，请在公示期内将异议内容以书面形式一次性向采购人或采购代理机构提出。</w:t>
      </w:r>
    </w:p>
    <w:p w14:paraId="46574B8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5.联系方式：</w:t>
      </w:r>
    </w:p>
    <w:p w14:paraId="69D9EF0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采购人：山东耐火材料集团有限公司</w:t>
      </w:r>
    </w:p>
    <w:p w14:paraId="7EA33EB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联系地址：淄博市博山区柳杭东路2号</w:t>
      </w:r>
    </w:p>
    <w:p w14:paraId="4AACC09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联系人：徐女士/李先生</w:t>
      </w:r>
    </w:p>
    <w:p w14:paraId="4CEC754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联系电话：0533-4182010/0533-4163023</w:t>
      </w:r>
    </w:p>
    <w:p w14:paraId="0FF8F20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采购代理：山东省齐鲁国际招标有限公司</w:t>
      </w:r>
    </w:p>
    <w:p w14:paraId="04E8B4F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联系地址：济南市历下区泉城路180号齐鲁国际大厦</w:t>
      </w:r>
    </w:p>
    <w:p w14:paraId="67DF2FE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联系人：陈女士、潘女士</w:t>
      </w:r>
      <w:bookmarkStart w:id="0" w:name="_GoBack"/>
      <w:bookmarkEnd w:id="0"/>
    </w:p>
    <w:p w14:paraId="317D308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联系电话：0531-86191878/57；13075316152</w:t>
      </w:r>
    </w:p>
    <w:p w14:paraId="6C6593E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邮箱：qlgjzb@163.com</w:t>
      </w:r>
    </w:p>
    <w:sectPr>
      <w:pgSz w:w="11906" w:h="16838"/>
      <w:pgMar w:top="1871" w:right="1474" w:bottom="1701"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6FD088C3-FE63-4711-BD0C-4A3CF149A46E}"/>
  </w:font>
  <w:font w:name="仿宋_GB2312">
    <w:panose1 w:val="02010609030101010101"/>
    <w:charset w:val="86"/>
    <w:family w:val="auto"/>
    <w:pitch w:val="default"/>
    <w:sig w:usb0="00000001" w:usb1="080E0000" w:usb2="00000000" w:usb3="00000000" w:csb0="00040000" w:csb1="00000000"/>
    <w:embedRegular r:id="rId2" w:fontKey="{56D6F665-61CD-481F-8375-78E499A8F00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decimal"/>
      <w:suff w:val="space"/>
      <w:lvlText w:val="%1"/>
      <w:lvlJc w:val="left"/>
      <w:pPr>
        <w:ind w:left="3795" w:firstLine="0"/>
      </w:pPr>
      <w:rPr>
        <w:rFonts w:hint="default" w:ascii="Times New Roman" w:hAnsi="Times New Roman"/>
        <w:b w:val="0"/>
        <w:i w:val="0"/>
      </w:rPr>
    </w:lvl>
    <w:lvl w:ilvl="1" w:tentative="0">
      <w:start w:val="1"/>
      <w:numFmt w:val="decimal"/>
      <w:suff w:val="space"/>
      <w:lvlText w:val="%1.%2"/>
      <w:lvlJc w:val="left"/>
      <w:pPr>
        <w:ind w:left="230" w:firstLine="0"/>
      </w:pPr>
      <w:rPr>
        <w:rFonts w:hint="default" w:ascii="Times New Roman" w:hAnsi="Times New Roman"/>
        <w:b w:val="0"/>
        <w:i w:val="0"/>
      </w:rPr>
    </w:lvl>
    <w:lvl w:ilvl="2" w:tentative="0">
      <w:start w:val="1"/>
      <w:numFmt w:val="decimal"/>
      <w:pStyle w:val="3"/>
      <w:suff w:val="space"/>
      <w:lvlText w:val="%1.%2.%3"/>
      <w:lvlJc w:val="left"/>
      <w:pPr>
        <w:ind w:left="142" w:firstLine="0"/>
      </w:pPr>
      <w:rPr>
        <w:rFonts w:hint="default" w:ascii="Times New Roman" w:hAnsi="Times New Roman"/>
        <w:b w:val="0"/>
        <w:i w:val="0"/>
      </w:rPr>
    </w:lvl>
    <w:lvl w:ilvl="3" w:tentative="0">
      <w:start w:val="1"/>
      <w:numFmt w:val="decimal"/>
      <w:suff w:val="space"/>
      <w:lvlText w:val="%1.%2.%3.%4"/>
      <w:lvlJc w:val="left"/>
      <w:pPr>
        <w:ind w:left="3795" w:firstLine="0"/>
      </w:pPr>
      <w:rPr>
        <w:rFonts w:hint="default" w:ascii="Times New Roman" w:hAnsi="Times New Roman"/>
        <w:b w:val="0"/>
        <w:i w:val="0"/>
      </w:rPr>
    </w:lvl>
    <w:lvl w:ilvl="4" w:tentative="0">
      <w:start w:val="1"/>
      <w:numFmt w:val="decimal"/>
      <w:suff w:val="space"/>
      <w:lvlText w:val="%1.%2.%3.%4.%5"/>
      <w:lvlJc w:val="left"/>
      <w:pPr>
        <w:ind w:left="3795" w:firstLine="0"/>
      </w:pPr>
      <w:rPr>
        <w:rFonts w:hint="default" w:ascii="Times New Roman" w:hAnsi="Times New Roman"/>
        <w:b w:val="0"/>
        <w:i w:val="0"/>
      </w:rPr>
    </w:lvl>
    <w:lvl w:ilvl="5" w:tentative="0">
      <w:start w:val="1"/>
      <w:numFmt w:val="decimal"/>
      <w:suff w:val="space"/>
      <w:lvlText w:val="%1.%2.%3.%4.%5.%6"/>
      <w:lvlJc w:val="left"/>
      <w:pPr>
        <w:ind w:left="3795" w:firstLine="0"/>
      </w:pPr>
      <w:rPr>
        <w:rFonts w:hint="default" w:ascii="Times New Roman" w:hAnsi="Times New Roman"/>
        <w:b w:val="0"/>
        <w:i w:val="0"/>
      </w:rPr>
    </w:lvl>
    <w:lvl w:ilvl="6" w:tentative="0">
      <w:start w:val="1"/>
      <w:numFmt w:val="decimal"/>
      <w:suff w:val="space"/>
      <w:lvlText w:val="%1.%2.%3.%4.%5.%6.%7"/>
      <w:lvlJc w:val="left"/>
      <w:pPr>
        <w:ind w:left="3795" w:firstLine="0"/>
      </w:pPr>
      <w:rPr>
        <w:rFonts w:hint="default" w:ascii="Times New Roman" w:hAnsi="Times New Roman"/>
        <w:b w:val="0"/>
        <w:i w:val="0"/>
      </w:rPr>
    </w:lvl>
    <w:lvl w:ilvl="7" w:tentative="0">
      <w:start w:val="1"/>
      <w:numFmt w:val="decimal"/>
      <w:suff w:val="space"/>
      <w:lvlText w:val="%1.%2.%3.%4.%5.%6.%7.%8"/>
      <w:lvlJc w:val="left"/>
      <w:pPr>
        <w:ind w:left="3795" w:firstLine="0"/>
      </w:pPr>
      <w:rPr>
        <w:rFonts w:hint="default" w:ascii="Times New Roman" w:hAnsi="Times New Roman"/>
        <w:b w:val="0"/>
        <w:i w:val="0"/>
      </w:rPr>
    </w:lvl>
    <w:lvl w:ilvl="8" w:tentative="0">
      <w:start w:val="1"/>
      <w:numFmt w:val="decimal"/>
      <w:suff w:val="space"/>
      <w:lvlText w:val="%1.%2.%3.%4.%5.%6.%7.%8.%9"/>
      <w:lvlJc w:val="left"/>
      <w:pPr>
        <w:ind w:left="3795"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A7994"/>
    <w:rsid w:val="000A7994"/>
    <w:rsid w:val="000D3562"/>
    <w:rsid w:val="00295736"/>
    <w:rsid w:val="00444C4F"/>
    <w:rsid w:val="0059313D"/>
    <w:rsid w:val="007874FC"/>
    <w:rsid w:val="00895B92"/>
    <w:rsid w:val="00927BF9"/>
    <w:rsid w:val="00986407"/>
    <w:rsid w:val="009B226C"/>
    <w:rsid w:val="00B76409"/>
    <w:rsid w:val="00C80D55"/>
    <w:rsid w:val="00CE0356"/>
    <w:rsid w:val="00CF544F"/>
    <w:rsid w:val="00D7596B"/>
    <w:rsid w:val="00EF0577"/>
    <w:rsid w:val="00FA588A"/>
    <w:rsid w:val="014C132E"/>
    <w:rsid w:val="016F283F"/>
    <w:rsid w:val="01C55775"/>
    <w:rsid w:val="02502671"/>
    <w:rsid w:val="02590AD9"/>
    <w:rsid w:val="02622CED"/>
    <w:rsid w:val="02830CB7"/>
    <w:rsid w:val="02D037B2"/>
    <w:rsid w:val="03500BB9"/>
    <w:rsid w:val="06006FCB"/>
    <w:rsid w:val="06083615"/>
    <w:rsid w:val="06D74D81"/>
    <w:rsid w:val="06E73135"/>
    <w:rsid w:val="0750482F"/>
    <w:rsid w:val="075C6439"/>
    <w:rsid w:val="085E716A"/>
    <w:rsid w:val="094C55CF"/>
    <w:rsid w:val="097A111F"/>
    <w:rsid w:val="099626DC"/>
    <w:rsid w:val="0ABC6CEB"/>
    <w:rsid w:val="0AC21C32"/>
    <w:rsid w:val="0B812B89"/>
    <w:rsid w:val="0C673567"/>
    <w:rsid w:val="0C796C68"/>
    <w:rsid w:val="0DD24882"/>
    <w:rsid w:val="10320AB9"/>
    <w:rsid w:val="10744587"/>
    <w:rsid w:val="11204B7E"/>
    <w:rsid w:val="115F467E"/>
    <w:rsid w:val="12171BDA"/>
    <w:rsid w:val="12751C80"/>
    <w:rsid w:val="13FD69C6"/>
    <w:rsid w:val="14844BCC"/>
    <w:rsid w:val="14B545B5"/>
    <w:rsid w:val="153A74E0"/>
    <w:rsid w:val="16C64858"/>
    <w:rsid w:val="16D9538A"/>
    <w:rsid w:val="17037DD1"/>
    <w:rsid w:val="17363A34"/>
    <w:rsid w:val="17906B5C"/>
    <w:rsid w:val="18221F62"/>
    <w:rsid w:val="183A0A41"/>
    <w:rsid w:val="18F733EE"/>
    <w:rsid w:val="198E2E15"/>
    <w:rsid w:val="1AF775C2"/>
    <w:rsid w:val="1C693E0A"/>
    <w:rsid w:val="1CC67062"/>
    <w:rsid w:val="1CCC113F"/>
    <w:rsid w:val="1E562965"/>
    <w:rsid w:val="1F03762E"/>
    <w:rsid w:val="1F5E18DF"/>
    <w:rsid w:val="1FBB33C8"/>
    <w:rsid w:val="1FFE3FF5"/>
    <w:rsid w:val="200E3D08"/>
    <w:rsid w:val="21A70722"/>
    <w:rsid w:val="220B3180"/>
    <w:rsid w:val="22D078AB"/>
    <w:rsid w:val="22F62E46"/>
    <w:rsid w:val="23482B18"/>
    <w:rsid w:val="239D7ADD"/>
    <w:rsid w:val="246851A0"/>
    <w:rsid w:val="24742EB7"/>
    <w:rsid w:val="24D85F70"/>
    <w:rsid w:val="254E25E8"/>
    <w:rsid w:val="266100F9"/>
    <w:rsid w:val="270D202F"/>
    <w:rsid w:val="273825D1"/>
    <w:rsid w:val="28152353"/>
    <w:rsid w:val="28550131"/>
    <w:rsid w:val="29477A7A"/>
    <w:rsid w:val="29E96D83"/>
    <w:rsid w:val="29F319B0"/>
    <w:rsid w:val="2ACF254B"/>
    <w:rsid w:val="2AF754D0"/>
    <w:rsid w:val="2C7D37B3"/>
    <w:rsid w:val="2C8461CF"/>
    <w:rsid w:val="2CC232BA"/>
    <w:rsid w:val="2D5664DE"/>
    <w:rsid w:val="2DFD2703"/>
    <w:rsid w:val="2F6E5FC5"/>
    <w:rsid w:val="2F99293E"/>
    <w:rsid w:val="31361121"/>
    <w:rsid w:val="32B819E9"/>
    <w:rsid w:val="32D87995"/>
    <w:rsid w:val="3392223A"/>
    <w:rsid w:val="33A022D5"/>
    <w:rsid w:val="33EA74EE"/>
    <w:rsid w:val="33ED56C2"/>
    <w:rsid w:val="342B6450"/>
    <w:rsid w:val="345179FF"/>
    <w:rsid w:val="3468528B"/>
    <w:rsid w:val="35144B7B"/>
    <w:rsid w:val="35337105"/>
    <w:rsid w:val="365437D6"/>
    <w:rsid w:val="37225683"/>
    <w:rsid w:val="382F7716"/>
    <w:rsid w:val="38E85BF8"/>
    <w:rsid w:val="397A08A5"/>
    <w:rsid w:val="399860D0"/>
    <w:rsid w:val="3A1D02E4"/>
    <w:rsid w:val="3A337D0D"/>
    <w:rsid w:val="3A5D4951"/>
    <w:rsid w:val="3B3224BA"/>
    <w:rsid w:val="3B3360B0"/>
    <w:rsid w:val="3B824942"/>
    <w:rsid w:val="3C094960"/>
    <w:rsid w:val="3C4C1212"/>
    <w:rsid w:val="3CA80281"/>
    <w:rsid w:val="3CB702CD"/>
    <w:rsid w:val="3CD3535A"/>
    <w:rsid w:val="3E9B1CF6"/>
    <w:rsid w:val="3EC6723B"/>
    <w:rsid w:val="3FCC6A38"/>
    <w:rsid w:val="40224945"/>
    <w:rsid w:val="40E67EF6"/>
    <w:rsid w:val="413B181B"/>
    <w:rsid w:val="41DE4D1B"/>
    <w:rsid w:val="42291FBB"/>
    <w:rsid w:val="42331655"/>
    <w:rsid w:val="4247571B"/>
    <w:rsid w:val="42A95270"/>
    <w:rsid w:val="42B850ED"/>
    <w:rsid w:val="43B03496"/>
    <w:rsid w:val="44046A21"/>
    <w:rsid w:val="445C09D8"/>
    <w:rsid w:val="450F48DA"/>
    <w:rsid w:val="4529115C"/>
    <w:rsid w:val="45E331E5"/>
    <w:rsid w:val="45FE19D1"/>
    <w:rsid w:val="4747512E"/>
    <w:rsid w:val="474E655E"/>
    <w:rsid w:val="47635834"/>
    <w:rsid w:val="47867432"/>
    <w:rsid w:val="479B567E"/>
    <w:rsid w:val="47C6234E"/>
    <w:rsid w:val="47D46DB8"/>
    <w:rsid w:val="48205C0E"/>
    <w:rsid w:val="49794E63"/>
    <w:rsid w:val="49B41657"/>
    <w:rsid w:val="49EA2030"/>
    <w:rsid w:val="4A8F4985"/>
    <w:rsid w:val="4B0D39FD"/>
    <w:rsid w:val="4B8B15F1"/>
    <w:rsid w:val="4BBE3774"/>
    <w:rsid w:val="4C5E4F57"/>
    <w:rsid w:val="4CE70AA9"/>
    <w:rsid w:val="4D1904A7"/>
    <w:rsid w:val="4D4B515F"/>
    <w:rsid w:val="4D4B7289"/>
    <w:rsid w:val="4DAB4BAF"/>
    <w:rsid w:val="4DCC3F80"/>
    <w:rsid w:val="4E465CA3"/>
    <w:rsid w:val="4EB43E2F"/>
    <w:rsid w:val="50120D68"/>
    <w:rsid w:val="5153495F"/>
    <w:rsid w:val="531D44DC"/>
    <w:rsid w:val="535B7149"/>
    <w:rsid w:val="53837051"/>
    <w:rsid w:val="53FC2233"/>
    <w:rsid w:val="54EB1352"/>
    <w:rsid w:val="55872E29"/>
    <w:rsid w:val="5596306C"/>
    <w:rsid w:val="55F81F79"/>
    <w:rsid w:val="573C7C43"/>
    <w:rsid w:val="57872F39"/>
    <w:rsid w:val="57F65B2C"/>
    <w:rsid w:val="584274DB"/>
    <w:rsid w:val="5A082EEC"/>
    <w:rsid w:val="5A1E3456"/>
    <w:rsid w:val="5B3D114B"/>
    <w:rsid w:val="5E5F4FA7"/>
    <w:rsid w:val="5F217E4A"/>
    <w:rsid w:val="5F3062DF"/>
    <w:rsid w:val="5F351B48"/>
    <w:rsid w:val="5F5024DD"/>
    <w:rsid w:val="5F7E529D"/>
    <w:rsid w:val="60B66CB8"/>
    <w:rsid w:val="618F59D8"/>
    <w:rsid w:val="619568CD"/>
    <w:rsid w:val="61E424FD"/>
    <w:rsid w:val="621974FF"/>
    <w:rsid w:val="62853A67"/>
    <w:rsid w:val="62E53885"/>
    <w:rsid w:val="631F0B45"/>
    <w:rsid w:val="63312626"/>
    <w:rsid w:val="63806A4E"/>
    <w:rsid w:val="63860958"/>
    <w:rsid w:val="643D3FF7"/>
    <w:rsid w:val="652F332F"/>
    <w:rsid w:val="65756A44"/>
    <w:rsid w:val="65A052E7"/>
    <w:rsid w:val="65D8147F"/>
    <w:rsid w:val="661324B7"/>
    <w:rsid w:val="66433CD3"/>
    <w:rsid w:val="67E4235D"/>
    <w:rsid w:val="682B3AE8"/>
    <w:rsid w:val="684E5A28"/>
    <w:rsid w:val="68F77E6E"/>
    <w:rsid w:val="69EC54F9"/>
    <w:rsid w:val="6BB872E0"/>
    <w:rsid w:val="6C6A0F22"/>
    <w:rsid w:val="6D0112BB"/>
    <w:rsid w:val="6E32225B"/>
    <w:rsid w:val="6E8C04D5"/>
    <w:rsid w:val="6EE96FEE"/>
    <w:rsid w:val="700965DD"/>
    <w:rsid w:val="70654449"/>
    <w:rsid w:val="719A7C6D"/>
    <w:rsid w:val="71C72AD3"/>
    <w:rsid w:val="726F65D3"/>
    <w:rsid w:val="72CC5EC7"/>
    <w:rsid w:val="732425A8"/>
    <w:rsid w:val="73DB2866"/>
    <w:rsid w:val="745E2F5F"/>
    <w:rsid w:val="748F721A"/>
    <w:rsid w:val="74D64613"/>
    <w:rsid w:val="74ED2E95"/>
    <w:rsid w:val="75F96FD3"/>
    <w:rsid w:val="76161308"/>
    <w:rsid w:val="76462A19"/>
    <w:rsid w:val="765E2D0F"/>
    <w:rsid w:val="76827E45"/>
    <w:rsid w:val="778D1C32"/>
    <w:rsid w:val="77AA454C"/>
    <w:rsid w:val="78056103"/>
    <w:rsid w:val="78372035"/>
    <w:rsid w:val="78A75222"/>
    <w:rsid w:val="78CA4C57"/>
    <w:rsid w:val="791966D1"/>
    <w:rsid w:val="799053D1"/>
    <w:rsid w:val="79B576B5"/>
    <w:rsid w:val="7A321951"/>
    <w:rsid w:val="7AAB0D1D"/>
    <w:rsid w:val="7BE129E3"/>
    <w:rsid w:val="7D3446D2"/>
    <w:rsid w:val="7DA44C7B"/>
    <w:rsid w:val="7E4548B9"/>
    <w:rsid w:val="7FAD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9"/>
    <w:pPr>
      <w:keepNext/>
      <w:keepLines/>
      <w:numPr>
        <w:ilvl w:val="2"/>
        <w:numId w:val="1"/>
      </w:numPr>
      <w:spacing w:line="360" w:lineRule="auto"/>
      <w:ind w:left="0"/>
      <w:outlineLvl w:val="2"/>
    </w:pPr>
    <w:rPr>
      <w:rFonts w:eastAsia="仿宋"/>
      <w:spacing w:val="-5"/>
      <w:kern w:val="28"/>
      <w:sz w:val="28"/>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adjustRightInd w:val="0"/>
      <w:spacing w:line="240" w:lineRule="auto"/>
      <w:textAlignment w:val="baseline"/>
    </w:pPr>
    <w:rPr>
      <w:rFonts w:ascii="宋体" w:hAnsi="Calibri" w:eastAsia="宋体" w:cs="Times New Roman"/>
      <w:kern w:val="0"/>
      <w:sz w:val="28"/>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99"/>
    <w:rPr>
      <w:rFonts w:hint="eastAsia" w:ascii="宋体" w:hAnsi="Courier New" w:eastAsia="宋体" w:cs="Times New Roman"/>
      <w:szCs w:val="21"/>
    </w:rPr>
  </w:style>
  <w:style w:type="paragraph" w:styleId="7">
    <w:name w:val="footer"/>
    <w:basedOn w:val="1"/>
    <w:link w:val="15"/>
    <w:semiHidden/>
    <w:unhideWhenUsed/>
    <w:qFormat/>
    <w:uiPriority w:val="99"/>
    <w:pPr>
      <w:tabs>
        <w:tab w:val="center" w:pos="4153"/>
        <w:tab w:val="right" w:pos="8306"/>
      </w:tabs>
      <w:snapToGrid w:val="0"/>
      <w:spacing w:line="240" w:lineRule="auto"/>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11">
    <w:name w:val="Hyperlink"/>
    <w:basedOn w:val="10"/>
    <w:semiHidden/>
    <w:unhideWhenUsed/>
    <w:qFormat/>
    <w:uiPriority w:val="99"/>
    <w:rPr>
      <w:color w:val="0000FF"/>
      <w:u w:val="single"/>
    </w:rPr>
  </w:style>
  <w:style w:type="paragraph" w:customStyle="1" w:styleId="12">
    <w:name w:val="标题3"/>
    <w:basedOn w:val="1"/>
    <w:qFormat/>
    <w:uiPriority w:val="0"/>
    <w:pPr>
      <w:spacing w:line="312" w:lineRule="auto"/>
      <w:ind w:left="200" w:leftChars="200"/>
    </w:pPr>
    <w:rPr>
      <w:b/>
    </w:rPr>
  </w:style>
  <w:style w:type="paragraph" w:customStyle="1" w:styleId="13">
    <w:name w:val="Default"/>
    <w:qFormat/>
    <w:locked/>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4">
    <w:name w:val="页眉 Char"/>
    <w:basedOn w:val="10"/>
    <w:link w:val="8"/>
    <w:semiHidden/>
    <w:qFormat/>
    <w:uiPriority w:val="99"/>
    <w:rPr>
      <w:sz w:val="18"/>
      <w:szCs w:val="18"/>
    </w:rPr>
  </w:style>
  <w:style w:type="character" w:customStyle="1" w:styleId="15">
    <w:name w:val="页脚 Char"/>
    <w:basedOn w:val="10"/>
    <w:link w:val="7"/>
    <w:semiHidden/>
    <w:qFormat/>
    <w:uiPriority w:val="99"/>
    <w:rPr>
      <w:sz w:val="18"/>
      <w:szCs w:val="18"/>
    </w:rPr>
  </w:style>
  <w:style w:type="paragraph" w:customStyle="1" w:styleId="16">
    <w:name w:val="PlainText"/>
    <w:basedOn w:val="1"/>
    <w:qFormat/>
    <w:uiPriority w:val="99"/>
    <w:pPr>
      <w:widowControl/>
      <w:textAlignment w:val="baseline"/>
    </w:pPr>
    <w:rPr>
      <w:rFonts w:ascii="宋体" w:hAnsi="Courier New"/>
    </w:rPr>
  </w:style>
  <w:style w:type="paragraph" w:customStyle="1" w:styleId="17">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398</Words>
  <Characters>525</Characters>
  <Lines>4</Lines>
  <Paragraphs>1</Paragraphs>
  <TotalTime>3</TotalTime>
  <ScaleCrop>false</ScaleCrop>
  <LinksUpToDate>false</LinksUpToDate>
  <CharactersWithSpaces>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2020-07-07T01:50:00Z</dcterms:created>
  <dc:creator>王徽</dc:creator>
  <cp:lastModifiedBy>齐鲁</cp:lastModifiedBy>
  <cp:lastPrinted>2021-11-04T08:51:00Z</cp:lastPrinted>
  <dcterms:modified xsi:type="dcterms:W3CDTF">2026-04-28T09:36:03Z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0B96576ED64B41D287B16CBF8668432D_13</vt:lpwstr>
  </property>
  <property fmtid="{D5CDD505-2E9C-101B-9397-08002B2CF9AE}" pid="4" name="KSOTemplateDocerSaveRecord">
    <vt:lpwstr>eyJoZGlkIjoiMzEwNTM5NzYwMDRjMzkwZTVkZjY2ODkwMGIxNGU0OTUiLCJ1c2VySWQiOiIxNzg2OTI1NzIyIn0=</vt:lpwstr>
  </property>
</Properties>
</file>